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2AB47" w14:textId="77777777" w:rsidR="00221B1E" w:rsidRDefault="00221B1E">
      <w:pPr>
        <w:spacing w:line="560" w:lineRule="exact"/>
        <w:jc w:val="center"/>
        <w:rPr>
          <w:rFonts w:ascii="黑体" w:eastAsia="黑体" w:hAnsi="黑体" w:cs="方正仿宋_GB2312"/>
          <w:sz w:val="44"/>
          <w:szCs w:val="44"/>
        </w:rPr>
      </w:pPr>
      <w:r>
        <w:rPr>
          <w:rFonts w:ascii="黑体" w:eastAsia="黑体" w:hAnsi="黑体" w:cs="方正仿宋_GB2312" w:hint="eastAsia"/>
          <w:sz w:val="44"/>
          <w:szCs w:val="44"/>
        </w:rPr>
        <w:t>天津和融资产管理有限公司</w:t>
      </w:r>
    </w:p>
    <w:p w14:paraId="0A6355E4" w14:textId="60EB7BA1" w:rsidR="00AE4AD3" w:rsidRPr="00221B1E" w:rsidRDefault="00221B1E">
      <w:pPr>
        <w:spacing w:line="560" w:lineRule="exact"/>
        <w:jc w:val="center"/>
        <w:rPr>
          <w:rFonts w:ascii="黑体" w:eastAsia="黑体" w:hAnsi="黑体" w:cs="方正仿宋_GB2312"/>
          <w:sz w:val="44"/>
          <w:szCs w:val="44"/>
        </w:rPr>
      </w:pPr>
      <w:bookmarkStart w:id="0" w:name="_GoBack"/>
      <w:r>
        <w:rPr>
          <w:rFonts w:ascii="黑体" w:eastAsia="黑体" w:hAnsi="黑体" w:cs="方正仿宋_GB2312" w:hint="eastAsia"/>
          <w:sz w:val="44"/>
          <w:szCs w:val="44"/>
        </w:rPr>
        <w:t>债权项目</w:t>
      </w:r>
      <w:r w:rsidR="00576420" w:rsidRPr="00221B1E">
        <w:rPr>
          <w:rFonts w:ascii="黑体" w:eastAsia="黑体" w:hAnsi="黑体" w:cs="方正仿宋_GB2312" w:hint="eastAsia"/>
          <w:sz w:val="44"/>
          <w:szCs w:val="44"/>
        </w:rPr>
        <w:t>询价函</w:t>
      </w:r>
    </w:p>
    <w:bookmarkEnd w:id="0"/>
    <w:p w14:paraId="24D50C5A" w14:textId="77777777" w:rsidR="00AE4AD3" w:rsidRDefault="00AE4AD3">
      <w:pPr>
        <w:spacing w:line="560" w:lineRule="exact"/>
        <w:jc w:val="center"/>
        <w:rPr>
          <w:rFonts w:ascii="仿宋" w:eastAsia="仿宋" w:hAnsi="仿宋"/>
          <w:sz w:val="32"/>
          <w:szCs w:val="32"/>
        </w:rPr>
      </w:pPr>
    </w:p>
    <w:p w14:paraId="4B632260" w14:textId="77777777" w:rsidR="00AE4AD3" w:rsidRDefault="00576420">
      <w:pPr>
        <w:spacing w:line="560" w:lineRule="exact"/>
        <w:jc w:val="left"/>
        <w:rPr>
          <w:rFonts w:ascii="仿宋" w:eastAsia="仿宋" w:hAnsi="仿宋"/>
          <w:sz w:val="32"/>
          <w:szCs w:val="32"/>
        </w:rPr>
      </w:pPr>
      <w:r>
        <w:rPr>
          <w:rFonts w:ascii="仿宋" w:eastAsia="仿宋" w:hAnsi="仿宋" w:hint="eastAsia"/>
          <w:sz w:val="32"/>
          <w:szCs w:val="32"/>
        </w:rPr>
        <w:t>各律师事务所：</w:t>
      </w:r>
    </w:p>
    <w:p w14:paraId="3DF94A9B" w14:textId="77777777" w:rsidR="00AE4AD3" w:rsidRDefault="00576420">
      <w:pPr>
        <w:spacing w:line="560" w:lineRule="exact"/>
        <w:ind w:firstLineChars="200" w:firstLine="640"/>
        <w:rPr>
          <w:rFonts w:ascii="仿宋" w:eastAsia="仿宋" w:hAnsi="仿宋"/>
          <w:sz w:val="32"/>
          <w:szCs w:val="32"/>
        </w:rPr>
      </w:pPr>
      <w:r>
        <w:rPr>
          <w:rFonts w:ascii="仿宋" w:eastAsia="仿宋" w:hAnsi="仿宋" w:hint="eastAsia"/>
          <w:sz w:val="32"/>
          <w:szCs w:val="32"/>
        </w:rPr>
        <w:t>天津和融资产管理有限公司（简称“和融资产”）现有一笔债权项目，拟选聘律师事务所作为代理人开展诉讼</w:t>
      </w:r>
      <w:r>
        <w:rPr>
          <w:rFonts w:ascii="仿宋" w:eastAsia="仿宋" w:hAnsi="仿宋" w:hint="eastAsia"/>
          <w:sz w:val="32"/>
          <w:szCs w:val="32"/>
        </w:rPr>
        <w:t>及后续清收</w:t>
      </w:r>
      <w:r>
        <w:rPr>
          <w:rFonts w:ascii="仿宋" w:eastAsia="仿宋" w:hAnsi="仿宋" w:hint="eastAsia"/>
          <w:sz w:val="32"/>
          <w:szCs w:val="32"/>
        </w:rPr>
        <w:t>工作，我司决定通过询价方式确定服务机构。诚邀贵所参与本次询价。</w:t>
      </w:r>
    </w:p>
    <w:p w14:paraId="26C2BC8E" w14:textId="77777777" w:rsidR="00AE4AD3" w:rsidRDefault="00576420">
      <w:pPr>
        <w:spacing w:line="560" w:lineRule="exact"/>
        <w:ind w:firstLineChars="200" w:firstLine="640"/>
        <w:rPr>
          <w:rFonts w:ascii="黑体" w:eastAsia="黑体" w:hAnsi="黑体"/>
          <w:sz w:val="32"/>
          <w:szCs w:val="32"/>
        </w:rPr>
      </w:pPr>
      <w:r>
        <w:rPr>
          <w:rFonts w:ascii="黑体" w:eastAsia="黑体" w:hAnsi="黑体" w:hint="eastAsia"/>
          <w:sz w:val="32"/>
          <w:szCs w:val="32"/>
        </w:rPr>
        <w:t>一、项目概况及业务需求</w:t>
      </w:r>
    </w:p>
    <w:p w14:paraId="3C5ECD1A" w14:textId="77777777" w:rsidR="00AE4AD3" w:rsidRDefault="00576420">
      <w:pPr>
        <w:ind w:firstLineChars="200" w:firstLine="640"/>
        <w:rPr>
          <w:rFonts w:ascii="仿宋" w:eastAsia="仿宋" w:hAnsi="仿宋"/>
          <w:sz w:val="32"/>
          <w:szCs w:val="32"/>
        </w:rPr>
      </w:pPr>
      <w:r>
        <w:rPr>
          <w:rFonts w:ascii="仿宋" w:eastAsia="仿宋" w:hAnsi="仿宋" w:hint="eastAsia"/>
          <w:sz w:val="32"/>
          <w:szCs w:val="32"/>
        </w:rPr>
        <w:t>本公司持有的一笔债权拟采取诉讼手段实现清收回款，现拟委托律师事务所，聘请律师作为我公司诉讼代理人参与诉讼阶段工作，本次代理范围为案件诉讼的以下阶段（包括一审程序、二审程序（如有）、审判监督程序（如有）</w:t>
      </w:r>
      <w:r>
        <w:rPr>
          <w:rFonts w:ascii="仿宋" w:eastAsia="仿宋" w:hAnsi="仿宋" w:hint="eastAsia"/>
          <w:sz w:val="32"/>
          <w:szCs w:val="32"/>
        </w:rPr>
        <w:t>、</w:t>
      </w:r>
      <w:r>
        <w:rPr>
          <w:rFonts w:ascii="仿宋" w:eastAsia="仿宋" w:hAnsi="仿宋" w:hint="eastAsia"/>
          <w:sz w:val="32"/>
          <w:szCs w:val="32"/>
        </w:rPr>
        <w:t>执行程序</w:t>
      </w:r>
      <w:r>
        <w:rPr>
          <w:rFonts w:ascii="仿宋" w:eastAsia="仿宋" w:hAnsi="仿宋" w:hint="eastAsia"/>
          <w:sz w:val="32"/>
          <w:szCs w:val="32"/>
        </w:rPr>
        <w:t>）。代理权限为一般授权代理。</w:t>
      </w:r>
    </w:p>
    <w:p w14:paraId="5EBED203" w14:textId="77777777" w:rsidR="00AE4AD3" w:rsidRDefault="00576420">
      <w:pPr>
        <w:spacing w:line="560" w:lineRule="exact"/>
        <w:ind w:firstLineChars="200" w:firstLine="640"/>
        <w:rPr>
          <w:rFonts w:ascii="黑体" w:eastAsia="黑体" w:hAnsi="黑体"/>
          <w:sz w:val="32"/>
          <w:szCs w:val="32"/>
        </w:rPr>
      </w:pPr>
      <w:r>
        <w:rPr>
          <w:rFonts w:ascii="黑体" w:eastAsia="黑体" w:hAnsi="黑体" w:hint="eastAsia"/>
          <w:sz w:val="32"/>
          <w:szCs w:val="32"/>
        </w:rPr>
        <w:t>二、报价方资格要求</w:t>
      </w:r>
    </w:p>
    <w:p w14:paraId="395789BE" w14:textId="77777777" w:rsidR="00AE4AD3" w:rsidRDefault="00576420">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具有一定的规模和较强的实力，业务能力和业务素质高，拥有良好的执业形象和执业影响；</w:t>
      </w:r>
    </w:p>
    <w:p w14:paraId="61D7021B" w14:textId="77777777" w:rsidR="00AE4AD3" w:rsidRDefault="00576420">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本次采购不接受联合体投标，不允许转包、分包；</w:t>
      </w:r>
    </w:p>
    <w:p w14:paraId="729BAC53" w14:textId="77777777" w:rsidR="00AE4AD3" w:rsidRDefault="00576420">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律师思想政治素养良好，遵纪守法，未受过刑事处罚，未被列入失信被执行人、重大税收违法案件当事人名单、近</w:t>
      </w:r>
      <w:r>
        <w:rPr>
          <w:rFonts w:ascii="仿宋" w:eastAsia="仿宋" w:hAnsi="仿宋"/>
          <w:sz w:val="32"/>
          <w:szCs w:val="32"/>
        </w:rPr>
        <w:t>3</w:t>
      </w:r>
      <w:r>
        <w:rPr>
          <w:rFonts w:ascii="仿宋" w:eastAsia="仿宋" w:hAnsi="仿宋"/>
          <w:sz w:val="32"/>
          <w:szCs w:val="32"/>
        </w:rPr>
        <w:t>年未受到司</w:t>
      </w:r>
      <w:r>
        <w:rPr>
          <w:rFonts w:ascii="仿宋" w:eastAsia="仿宋" w:hAnsi="仿宋"/>
          <w:sz w:val="32"/>
          <w:szCs w:val="32"/>
        </w:rPr>
        <w:t>法行政部门的行政处罚或律师协会的行业处分</w:t>
      </w:r>
      <w:r>
        <w:rPr>
          <w:rFonts w:ascii="仿宋" w:eastAsia="仿宋" w:hAnsi="仿宋" w:hint="eastAsia"/>
          <w:sz w:val="32"/>
          <w:szCs w:val="32"/>
        </w:rPr>
        <w:t>；</w:t>
      </w:r>
    </w:p>
    <w:p w14:paraId="4D78F5B6" w14:textId="77777777" w:rsidR="00AE4AD3" w:rsidRDefault="00576420">
      <w:pPr>
        <w:spacing w:line="560" w:lineRule="exact"/>
        <w:ind w:firstLineChars="200" w:firstLine="640"/>
        <w:rPr>
          <w:rFonts w:ascii="Times New Roman" w:eastAsia="仿宋" w:hAnsi="Times New Roman"/>
          <w:sz w:val="32"/>
          <w:szCs w:val="32"/>
        </w:rPr>
      </w:pPr>
      <w:r>
        <w:rPr>
          <w:rFonts w:ascii="仿宋" w:eastAsia="仿宋" w:hAnsi="仿宋" w:hint="eastAsia"/>
          <w:sz w:val="32"/>
          <w:szCs w:val="32"/>
        </w:rPr>
        <w:t>4.</w:t>
      </w:r>
      <w:r>
        <w:rPr>
          <w:rFonts w:ascii="Times New Roman" w:eastAsia="仿宋" w:hAnsi="Times New Roman" w:hint="eastAsia"/>
          <w:sz w:val="32"/>
          <w:szCs w:val="32"/>
        </w:rPr>
        <w:t>律师</w:t>
      </w:r>
      <w:r>
        <w:rPr>
          <w:rFonts w:ascii="Times New Roman" w:eastAsia="仿宋" w:hAnsi="Times New Roman"/>
          <w:sz w:val="32"/>
          <w:szCs w:val="32"/>
        </w:rPr>
        <w:t>事务所团队的专业背景、服务质量、职业道德、社会评价、收费标准在同业具有明显优势</w:t>
      </w:r>
      <w:r>
        <w:rPr>
          <w:rFonts w:ascii="Times New Roman" w:eastAsia="仿宋" w:hAnsi="Times New Roman" w:hint="eastAsia"/>
          <w:sz w:val="32"/>
          <w:szCs w:val="32"/>
        </w:rPr>
        <w:t>；</w:t>
      </w:r>
    </w:p>
    <w:p w14:paraId="6888483E" w14:textId="77777777" w:rsidR="00AE4AD3" w:rsidRDefault="00576420">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5</w:t>
      </w:r>
      <w:r>
        <w:rPr>
          <w:rFonts w:ascii="Times New Roman" w:eastAsia="仿宋" w:hAnsi="Times New Roman" w:hint="eastAsia"/>
          <w:sz w:val="32"/>
          <w:szCs w:val="32"/>
        </w:rPr>
        <w:t>．不与</w:t>
      </w:r>
      <w:r>
        <w:rPr>
          <w:rFonts w:ascii="仿宋" w:eastAsia="仿宋" w:hAnsi="仿宋" w:hint="eastAsia"/>
          <w:sz w:val="32"/>
          <w:szCs w:val="32"/>
        </w:rPr>
        <w:t>本次案件代理产生执业冲突。</w:t>
      </w:r>
    </w:p>
    <w:p w14:paraId="11B323A4" w14:textId="77777777" w:rsidR="00AE4AD3" w:rsidRDefault="00576420">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三、报价人应提供材料</w:t>
      </w:r>
    </w:p>
    <w:p w14:paraId="7CEDA729" w14:textId="77777777" w:rsidR="00AE4AD3" w:rsidRDefault="00576420">
      <w:pPr>
        <w:spacing w:line="560" w:lineRule="exact"/>
        <w:ind w:firstLineChars="200" w:firstLine="640"/>
        <w:rPr>
          <w:rFonts w:ascii="仿宋" w:eastAsia="仿宋" w:hAnsi="仿宋"/>
          <w:sz w:val="32"/>
          <w:szCs w:val="32"/>
        </w:rPr>
      </w:pPr>
      <w:r>
        <w:rPr>
          <w:rFonts w:ascii="仿宋" w:eastAsia="仿宋" w:hAnsi="仿宋" w:hint="eastAsia"/>
          <w:sz w:val="32"/>
          <w:szCs w:val="32"/>
        </w:rPr>
        <w:t>响应文件、律师事务所介绍、营业执照副本复印件、专长业务领域、拟参与项目的律师名单及简历、相关证件、法律服务方案、收费标准等。</w:t>
      </w:r>
    </w:p>
    <w:p w14:paraId="4F6AF2F5" w14:textId="77777777" w:rsidR="00AE4AD3" w:rsidRDefault="00576420">
      <w:pPr>
        <w:spacing w:line="560" w:lineRule="exact"/>
        <w:ind w:firstLineChars="200" w:firstLine="640"/>
        <w:rPr>
          <w:rFonts w:ascii="黑体" w:eastAsia="黑体" w:hAnsi="黑体"/>
          <w:sz w:val="32"/>
          <w:szCs w:val="32"/>
        </w:rPr>
      </w:pPr>
      <w:r>
        <w:rPr>
          <w:rFonts w:ascii="黑体" w:eastAsia="黑体" w:hAnsi="黑体" w:hint="eastAsia"/>
          <w:sz w:val="32"/>
          <w:szCs w:val="32"/>
        </w:rPr>
        <w:t>四、询价文件获取</w:t>
      </w:r>
    </w:p>
    <w:p w14:paraId="19A99EA4" w14:textId="77777777" w:rsidR="00AE4AD3" w:rsidRDefault="00576420">
      <w:pPr>
        <w:spacing w:line="560" w:lineRule="exact"/>
        <w:ind w:firstLineChars="200" w:firstLine="640"/>
        <w:rPr>
          <w:rFonts w:ascii="仿宋" w:eastAsia="仿宋" w:hAnsi="仿宋"/>
          <w:sz w:val="32"/>
          <w:szCs w:val="32"/>
        </w:rPr>
      </w:pPr>
      <w:r>
        <w:rPr>
          <w:rFonts w:ascii="仿宋" w:eastAsia="仿宋" w:hAnsi="仿宋" w:hint="eastAsia"/>
          <w:sz w:val="32"/>
          <w:szCs w:val="32"/>
        </w:rPr>
        <w:t>本项目询价文件包括：</w:t>
      </w:r>
    </w:p>
    <w:p w14:paraId="685ABA2F" w14:textId="77777777" w:rsidR="00AE4AD3" w:rsidRDefault="00576420">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询价函；</w:t>
      </w:r>
    </w:p>
    <w:p w14:paraId="69E17DF6" w14:textId="77777777" w:rsidR="00AE4AD3" w:rsidRDefault="00576420">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代理案件材料。</w:t>
      </w:r>
    </w:p>
    <w:p w14:paraId="4DC9B8B1" w14:textId="77777777" w:rsidR="00AE4AD3" w:rsidRDefault="00576420">
      <w:pPr>
        <w:spacing w:line="560" w:lineRule="exact"/>
        <w:ind w:firstLineChars="200" w:firstLine="640"/>
        <w:rPr>
          <w:rFonts w:ascii="黑体" w:eastAsia="黑体" w:hAnsi="黑体"/>
          <w:sz w:val="32"/>
          <w:szCs w:val="32"/>
        </w:rPr>
      </w:pPr>
      <w:r>
        <w:rPr>
          <w:rFonts w:ascii="黑体" w:eastAsia="黑体" w:hAnsi="黑体"/>
          <w:sz w:val="32"/>
          <w:szCs w:val="32"/>
        </w:rPr>
        <w:t>五、报价须知</w:t>
      </w:r>
    </w:p>
    <w:p w14:paraId="7899FADE" w14:textId="77777777" w:rsidR="00AE4AD3" w:rsidRDefault="00576420">
      <w:pPr>
        <w:spacing w:line="560" w:lineRule="exact"/>
        <w:ind w:firstLineChars="200" w:firstLine="640"/>
        <w:rPr>
          <w:rFonts w:ascii="仿宋" w:eastAsia="仿宋" w:hAnsi="仿宋"/>
          <w:sz w:val="32"/>
          <w:szCs w:val="32"/>
        </w:rPr>
      </w:pPr>
      <w:r>
        <w:rPr>
          <w:rFonts w:ascii="仿宋" w:eastAsia="仿宋" w:hAnsi="仿宋" w:hint="eastAsia"/>
          <w:sz w:val="32"/>
          <w:szCs w:val="32"/>
        </w:rPr>
        <w:t>（一）本次代理的</w:t>
      </w:r>
      <w:r>
        <w:rPr>
          <w:rFonts w:ascii="仿宋" w:eastAsia="仿宋" w:hAnsi="仿宋" w:hint="eastAsia"/>
          <w:sz w:val="32"/>
          <w:szCs w:val="32"/>
        </w:rPr>
        <w:t>付费</w:t>
      </w:r>
      <w:r>
        <w:rPr>
          <w:rFonts w:ascii="仿宋" w:eastAsia="仿宋" w:hAnsi="仿宋" w:hint="eastAsia"/>
          <w:sz w:val="32"/>
          <w:szCs w:val="32"/>
        </w:rPr>
        <w:t>方式为</w:t>
      </w:r>
      <w:r>
        <w:rPr>
          <w:rFonts w:ascii="仿宋" w:eastAsia="仿宋" w:hAnsi="仿宋" w:hint="eastAsia"/>
          <w:sz w:val="32"/>
          <w:szCs w:val="32"/>
        </w:rPr>
        <w:t>全部风险</w:t>
      </w:r>
      <w:r>
        <w:rPr>
          <w:rFonts w:ascii="仿宋" w:eastAsia="仿宋" w:hAnsi="仿宋" w:hint="eastAsia"/>
          <w:sz w:val="32"/>
          <w:szCs w:val="32"/>
        </w:rPr>
        <w:t>代理</w:t>
      </w:r>
      <w:r>
        <w:rPr>
          <w:rFonts w:ascii="仿宋" w:eastAsia="仿宋" w:hAnsi="仿宋" w:hint="eastAsia"/>
          <w:sz w:val="32"/>
          <w:szCs w:val="32"/>
        </w:rPr>
        <w:t>，待案件执行或和解后，将执行款或和解款的一定比例支付给代理人做为报酬</w:t>
      </w:r>
      <w:r>
        <w:rPr>
          <w:rFonts w:ascii="仿宋" w:eastAsia="仿宋" w:hAnsi="仿宋" w:hint="eastAsia"/>
          <w:sz w:val="32"/>
          <w:szCs w:val="32"/>
        </w:rPr>
        <w:t>；</w:t>
      </w:r>
    </w:p>
    <w:p w14:paraId="130FA986" w14:textId="77777777" w:rsidR="00AE4AD3" w:rsidRDefault="00576420">
      <w:pPr>
        <w:spacing w:line="560" w:lineRule="exact"/>
        <w:ind w:firstLineChars="200" w:firstLine="640"/>
        <w:rPr>
          <w:rFonts w:ascii="仿宋" w:eastAsia="仿宋" w:hAnsi="仿宋"/>
          <w:sz w:val="32"/>
          <w:szCs w:val="32"/>
        </w:rPr>
      </w:pPr>
      <w:r>
        <w:rPr>
          <w:rFonts w:ascii="仿宋" w:eastAsia="仿宋" w:hAnsi="仿宋" w:hint="eastAsia"/>
          <w:sz w:val="32"/>
          <w:szCs w:val="32"/>
        </w:rPr>
        <w:t>（二）律师事务所对通过本次询价了解的我司拟诉讼债权信息及与本次询价本身有关的信息承担保密义务，不得向第三方披露上述信息，也不得为参与本次询价活动以外目的使用上述信息。</w:t>
      </w:r>
    </w:p>
    <w:p w14:paraId="3EE79DF8" w14:textId="77777777" w:rsidR="00AE4AD3" w:rsidRDefault="00AE4AD3">
      <w:pPr>
        <w:pStyle w:val="aa"/>
        <w:numPr>
          <w:ilvl w:val="0"/>
          <w:numId w:val="1"/>
        </w:numPr>
        <w:spacing w:line="760" w:lineRule="exact"/>
        <w:ind w:firstLineChars="0"/>
        <w:rPr>
          <w:rFonts w:ascii="黑体" w:eastAsia="黑体" w:hAnsi="黑体"/>
          <w:vanish/>
          <w:sz w:val="32"/>
          <w:szCs w:val="32"/>
        </w:rPr>
      </w:pPr>
    </w:p>
    <w:p w14:paraId="1C00F490" w14:textId="77777777" w:rsidR="00AE4AD3" w:rsidRDefault="00AE4AD3">
      <w:pPr>
        <w:pStyle w:val="aa"/>
        <w:numPr>
          <w:ilvl w:val="0"/>
          <w:numId w:val="1"/>
        </w:numPr>
        <w:spacing w:line="760" w:lineRule="exact"/>
        <w:ind w:firstLineChars="0"/>
        <w:rPr>
          <w:rFonts w:ascii="黑体" w:eastAsia="黑体" w:hAnsi="黑体"/>
          <w:vanish/>
          <w:sz w:val="32"/>
          <w:szCs w:val="32"/>
        </w:rPr>
      </w:pPr>
    </w:p>
    <w:p w14:paraId="4A92B676" w14:textId="77777777" w:rsidR="00AE4AD3" w:rsidRDefault="00AE4AD3">
      <w:pPr>
        <w:pStyle w:val="aa"/>
        <w:numPr>
          <w:ilvl w:val="0"/>
          <w:numId w:val="1"/>
        </w:numPr>
        <w:spacing w:line="760" w:lineRule="exact"/>
        <w:ind w:firstLineChars="0"/>
        <w:rPr>
          <w:rFonts w:ascii="黑体" w:eastAsia="黑体" w:hAnsi="黑体"/>
          <w:vanish/>
          <w:sz w:val="32"/>
          <w:szCs w:val="32"/>
        </w:rPr>
      </w:pPr>
    </w:p>
    <w:p w14:paraId="7A5957AD" w14:textId="77777777" w:rsidR="00AE4AD3" w:rsidRDefault="00AE4AD3">
      <w:pPr>
        <w:pStyle w:val="aa"/>
        <w:numPr>
          <w:ilvl w:val="0"/>
          <w:numId w:val="1"/>
        </w:numPr>
        <w:spacing w:line="760" w:lineRule="exact"/>
        <w:ind w:firstLineChars="0"/>
        <w:rPr>
          <w:rFonts w:ascii="黑体" w:eastAsia="黑体" w:hAnsi="黑体"/>
          <w:vanish/>
          <w:sz w:val="32"/>
          <w:szCs w:val="32"/>
        </w:rPr>
      </w:pPr>
    </w:p>
    <w:p w14:paraId="0F26CE87" w14:textId="77777777" w:rsidR="00AE4AD3" w:rsidRDefault="00576420">
      <w:pPr>
        <w:spacing w:line="560" w:lineRule="exact"/>
        <w:ind w:firstLineChars="200" w:firstLine="640"/>
        <w:rPr>
          <w:rFonts w:ascii="黑体" w:eastAsia="黑体" w:hAnsi="黑体"/>
          <w:sz w:val="32"/>
          <w:szCs w:val="32"/>
        </w:rPr>
      </w:pPr>
      <w:r>
        <w:rPr>
          <w:rFonts w:ascii="黑体" w:eastAsia="黑体" w:hAnsi="黑体" w:hint="eastAsia"/>
          <w:sz w:val="32"/>
          <w:szCs w:val="32"/>
        </w:rPr>
        <w:t>六、报价文件递交</w:t>
      </w:r>
    </w:p>
    <w:p w14:paraId="4A22BF80" w14:textId="77777777" w:rsidR="00AE4AD3" w:rsidRDefault="00576420">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本项目报价截止时间为</w:t>
      </w:r>
      <w:r>
        <w:rPr>
          <w:rFonts w:ascii="仿宋" w:eastAsia="仿宋" w:hAnsi="仿宋"/>
          <w:sz w:val="32"/>
          <w:szCs w:val="32"/>
        </w:rPr>
        <w:t>202</w:t>
      </w:r>
      <w:r>
        <w:rPr>
          <w:rFonts w:ascii="仿宋" w:eastAsia="仿宋" w:hAnsi="仿宋" w:hint="eastAsia"/>
          <w:sz w:val="32"/>
          <w:szCs w:val="32"/>
        </w:rPr>
        <w:t>5</w:t>
      </w:r>
      <w:r>
        <w:rPr>
          <w:rFonts w:ascii="仿宋" w:eastAsia="仿宋" w:hAnsi="仿宋" w:hint="eastAsia"/>
          <w:sz w:val="32"/>
          <w:szCs w:val="32"/>
        </w:rPr>
        <w:t>年</w:t>
      </w:r>
      <w:r>
        <w:rPr>
          <w:rFonts w:ascii="仿宋" w:eastAsia="仿宋" w:hAnsi="仿宋" w:hint="eastAsia"/>
          <w:sz w:val="32"/>
          <w:szCs w:val="32"/>
        </w:rPr>
        <w:t>05</w:t>
      </w:r>
      <w:r>
        <w:rPr>
          <w:rFonts w:ascii="仿宋" w:eastAsia="仿宋" w:hAnsi="仿宋" w:hint="eastAsia"/>
          <w:sz w:val="32"/>
          <w:szCs w:val="32"/>
        </w:rPr>
        <w:t>月</w:t>
      </w:r>
      <w:r>
        <w:rPr>
          <w:rFonts w:ascii="仿宋" w:eastAsia="仿宋" w:hAnsi="仿宋" w:hint="eastAsia"/>
          <w:sz w:val="32"/>
          <w:szCs w:val="32"/>
        </w:rPr>
        <w:t>30</w:t>
      </w:r>
      <w:r>
        <w:rPr>
          <w:rFonts w:ascii="仿宋" w:eastAsia="仿宋" w:hAnsi="仿宋" w:hint="eastAsia"/>
          <w:sz w:val="32"/>
          <w:szCs w:val="32"/>
        </w:rPr>
        <w:t>日</w:t>
      </w:r>
      <w:r>
        <w:rPr>
          <w:rFonts w:ascii="仿宋" w:eastAsia="仿宋" w:hAnsi="仿宋"/>
          <w:sz w:val="32"/>
          <w:szCs w:val="32"/>
        </w:rPr>
        <w:t>17</w:t>
      </w:r>
      <w:r>
        <w:rPr>
          <w:rFonts w:ascii="仿宋" w:eastAsia="仿宋" w:hAnsi="仿宋" w:hint="eastAsia"/>
          <w:sz w:val="32"/>
          <w:szCs w:val="32"/>
        </w:rPr>
        <w:t>点。</w:t>
      </w:r>
    </w:p>
    <w:p w14:paraId="0459D306" w14:textId="77777777" w:rsidR="00AE4AD3" w:rsidRDefault="00576420">
      <w:pPr>
        <w:ind w:firstLineChars="200" w:firstLine="640"/>
        <w:rPr>
          <w:sz w:val="48"/>
          <w:szCs w:val="48"/>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本项目报价文件寄送地址为：天津市河西区友谊路</w:t>
      </w:r>
      <w:r>
        <w:rPr>
          <w:rFonts w:ascii="仿宋" w:eastAsia="仿宋" w:hAnsi="仿宋" w:hint="eastAsia"/>
          <w:sz w:val="32"/>
          <w:szCs w:val="32"/>
        </w:rPr>
        <w:t>2</w:t>
      </w:r>
      <w:r>
        <w:rPr>
          <w:rFonts w:ascii="仿宋" w:eastAsia="仿宋" w:hAnsi="仿宋"/>
          <w:sz w:val="32"/>
          <w:szCs w:val="32"/>
        </w:rPr>
        <w:t>3</w:t>
      </w:r>
      <w:r>
        <w:rPr>
          <w:rFonts w:ascii="仿宋" w:eastAsia="仿宋" w:hAnsi="仿宋" w:hint="eastAsia"/>
          <w:sz w:val="32"/>
          <w:szCs w:val="32"/>
        </w:rPr>
        <w:t>号天津科技大厦</w:t>
      </w:r>
      <w:r>
        <w:rPr>
          <w:rFonts w:ascii="仿宋" w:eastAsia="仿宋" w:hAnsi="仿宋" w:hint="eastAsia"/>
          <w:sz w:val="32"/>
          <w:szCs w:val="32"/>
        </w:rPr>
        <w:t>B</w:t>
      </w:r>
      <w:r>
        <w:rPr>
          <w:rFonts w:ascii="仿宋" w:eastAsia="仿宋" w:hAnsi="仿宋" w:hint="eastAsia"/>
          <w:sz w:val="32"/>
          <w:szCs w:val="32"/>
        </w:rPr>
        <w:t>座</w:t>
      </w:r>
      <w:r>
        <w:rPr>
          <w:rFonts w:ascii="仿宋" w:eastAsia="仿宋" w:hAnsi="仿宋" w:hint="eastAsia"/>
          <w:sz w:val="32"/>
          <w:szCs w:val="32"/>
        </w:rPr>
        <w:t>101</w:t>
      </w:r>
      <w:r>
        <w:rPr>
          <w:rFonts w:ascii="仿宋" w:eastAsia="仿宋" w:hAnsi="仿宋" w:hint="eastAsia"/>
          <w:sz w:val="32"/>
          <w:szCs w:val="32"/>
        </w:rPr>
        <w:t>；如通过电子邮件投递，请将电子邮件发送至：</w:t>
      </w:r>
      <w:r>
        <w:rPr>
          <w:rFonts w:ascii="仿宋" w:eastAsia="仿宋" w:hAnsi="仿宋"/>
          <w:sz w:val="32"/>
          <w:szCs w:val="32"/>
        </w:rPr>
        <w:t>tongxinkai@stic.com.cn</w:t>
      </w:r>
      <w:r>
        <w:rPr>
          <w:rFonts w:ascii="仿宋" w:eastAsia="仿宋" w:hAnsi="仿宋" w:hint="eastAsia"/>
          <w:sz w:val="32"/>
          <w:szCs w:val="32"/>
        </w:rPr>
        <w:t>（电子邮箱），并于事后补发纸质文件。</w:t>
      </w:r>
    </w:p>
    <w:p w14:paraId="4F714CCF" w14:textId="77777777" w:rsidR="00AE4AD3" w:rsidRDefault="00576420">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逾期送达的或者未送达指定地点的报价文件，询价人不予受理。</w:t>
      </w:r>
    </w:p>
    <w:p w14:paraId="052F756B" w14:textId="77777777" w:rsidR="00AE4AD3" w:rsidRDefault="00576420">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4</w:t>
      </w:r>
      <w:r>
        <w:rPr>
          <w:rFonts w:ascii="仿宋" w:eastAsia="仿宋" w:hAnsi="仿宋"/>
          <w:sz w:val="32"/>
          <w:szCs w:val="32"/>
        </w:rPr>
        <w:t>.</w:t>
      </w:r>
      <w:r>
        <w:rPr>
          <w:rFonts w:ascii="仿宋" w:eastAsia="仿宋" w:hAnsi="仿宋" w:hint="eastAsia"/>
          <w:sz w:val="32"/>
          <w:szCs w:val="32"/>
        </w:rPr>
        <w:t>机构选聘结果由和融资产另行通知。</w:t>
      </w:r>
    </w:p>
    <w:p w14:paraId="2920CE76" w14:textId="77777777" w:rsidR="00AE4AD3" w:rsidRDefault="00AE4AD3">
      <w:pPr>
        <w:spacing w:line="560" w:lineRule="exact"/>
        <w:ind w:firstLineChars="200" w:firstLine="640"/>
        <w:rPr>
          <w:rFonts w:ascii="仿宋" w:eastAsia="仿宋" w:hAnsi="仿宋"/>
          <w:sz w:val="32"/>
          <w:szCs w:val="32"/>
        </w:rPr>
      </w:pPr>
    </w:p>
    <w:p w14:paraId="5D62A3F7" w14:textId="77777777" w:rsidR="00AE4AD3" w:rsidRDefault="00576420">
      <w:pPr>
        <w:spacing w:line="560" w:lineRule="exact"/>
        <w:ind w:firstLineChars="200" w:firstLine="640"/>
        <w:rPr>
          <w:rFonts w:ascii="仿宋" w:eastAsia="仿宋" w:hAnsi="仿宋"/>
          <w:sz w:val="32"/>
          <w:szCs w:val="32"/>
        </w:rPr>
      </w:pPr>
      <w:r>
        <w:rPr>
          <w:rFonts w:ascii="仿宋" w:eastAsia="仿宋" w:hAnsi="仿宋" w:hint="eastAsia"/>
          <w:sz w:val="32"/>
          <w:szCs w:val="32"/>
        </w:rPr>
        <w:t>询价方：天津和融资产管理有限公司</w:t>
      </w:r>
    </w:p>
    <w:p w14:paraId="6349B379" w14:textId="77777777" w:rsidR="00AE4AD3" w:rsidRDefault="00576420">
      <w:pPr>
        <w:spacing w:line="560" w:lineRule="exact"/>
        <w:ind w:firstLineChars="200" w:firstLine="640"/>
        <w:rPr>
          <w:rFonts w:ascii="仿宋" w:eastAsia="仿宋" w:hAnsi="仿宋"/>
          <w:sz w:val="32"/>
          <w:szCs w:val="32"/>
        </w:rPr>
      </w:pPr>
      <w:r>
        <w:rPr>
          <w:rFonts w:ascii="仿宋" w:eastAsia="仿宋" w:hAnsi="仿宋" w:hint="eastAsia"/>
          <w:sz w:val="32"/>
          <w:szCs w:val="32"/>
        </w:rPr>
        <w:t>联系人：刘盛</w:t>
      </w:r>
    </w:p>
    <w:p w14:paraId="6152918B" w14:textId="77777777" w:rsidR="00AE4AD3" w:rsidRDefault="00576420">
      <w:pPr>
        <w:spacing w:line="560" w:lineRule="exact"/>
        <w:ind w:firstLineChars="200" w:firstLine="640"/>
        <w:rPr>
          <w:rFonts w:ascii="仿宋" w:eastAsia="仿宋" w:hAnsi="仿宋"/>
          <w:sz w:val="32"/>
          <w:szCs w:val="32"/>
        </w:rPr>
      </w:pPr>
      <w:r>
        <w:rPr>
          <w:rFonts w:ascii="仿宋" w:eastAsia="仿宋" w:hAnsi="仿宋" w:hint="eastAsia"/>
          <w:sz w:val="32"/>
          <w:szCs w:val="32"/>
        </w:rPr>
        <w:t>电</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话：</w:t>
      </w:r>
      <w:r>
        <w:rPr>
          <w:rFonts w:ascii="仿宋" w:eastAsia="仿宋" w:hAnsi="仿宋" w:hint="eastAsia"/>
          <w:sz w:val="32"/>
          <w:szCs w:val="32"/>
        </w:rPr>
        <w:t>15502225779</w:t>
      </w:r>
    </w:p>
    <w:p w14:paraId="6C2B5A06" w14:textId="77777777" w:rsidR="00AE4AD3" w:rsidRDefault="00AE4AD3">
      <w:pPr>
        <w:spacing w:line="560" w:lineRule="exact"/>
        <w:ind w:firstLineChars="200" w:firstLine="640"/>
        <w:rPr>
          <w:rFonts w:ascii="仿宋" w:eastAsia="仿宋" w:hAnsi="仿宋"/>
          <w:sz w:val="32"/>
          <w:szCs w:val="32"/>
        </w:rPr>
      </w:pPr>
    </w:p>
    <w:sectPr w:rsidR="00AE4AD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011D1" w14:textId="77777777" w:rsidR="00576420" w:rsidRDefault="00576420">
      <w:r>
        <w:separator/>
      </w:r>
    </w:p>
  </w:endnote>
  <w:endnote w:type="continuationSeparator" w:id="0">
    <w:p w14:paraId="04343FC1" w14:textId="77777777" w:rsidR="00576420" w:rsidRDefault="0057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F97548D4-70D8-4749-8CEB-D75136AC85E4}"/>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embedRegular r:id="rId2" w:subsetted="1" w:fontKey="{5DFD1F02-B7C9-457D-BDA2-D1D32488342C}"/>
  </w:font>
  <w:font w:name="方正仿宋_GB2312">
    <w:charset w:val="86"/>
    <w:family w:val="auto"/>
    <w:pitch w:val="default"/>
    <w:sig w:usb0="A00002BF" w:usb1="184F6CFA" w:usb2="00000012" w:usb3="00000000" w:csb0="00040001" w:csb1="00000000"/>
  </w:font>
  <w:font w:name="仿宋">
    <w:charset w:val="86"/>
    <w:family w:val="modern"/>
    <w:pitch w:val="fixed"/>
    <w:sig w:usb0="800002BF" w:usb1="38CF7CFA" w:usb2="00000016" w:usb3="00000000" w:csb0="00040001" w:csb1="00000000"/>
    <w:embedRegular r:id="rId3" w:subsetted="1" w:fontKey="{3B173183-4D91-47F0-8749-A52E12CC012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B55D8" w14:textId="77777777" w:rsidR="00AE4AD3" w:rsidRDefault="00576420">
    <w:pPr>
      <w:pStyle w:val="a6"/>
    </w:pPr>
    <w:r>
      <w:pict w14:anchorId="63AFCB5E">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filled="f" stroked="f" strokeweight=".5pt">
          <v:textbox style="mso-fit-shape-to-text:t" inset="0,0,0,0">
            <w:txbxContent>
              <w:p w14:paraId="1D7020D7" w14:textId="3237D779" w:rsidR="00AE4AD3" w:rsidRDefault="00576420">
                <w:pPr>
                  <w:pStyle w:val="a6"/>
                </w:pPr>
                <w:r>
                  <w:fldChar w:fldCharType="begin"/>
                </w:r>
                <w:r>
                  <w:instrText xml:space="preserve"> PAGE  \* MERGEFORMAT </w:instrText>
                </w:r>
                <w:r>
                  <w:fldChar w:fldCharType="separate"/>
                </w:r>
                <w:r w:rsidR="00221B1E">
                  <w:rPr>
                    <w:noProof/>
                  </w:rP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1357A" w14:textId="77777777" w:rsidR="00576420" w:rsidRDefault="00576420">
      <w:r>
        <w:separator/>
      </w:r>
    </w:p>
  </w:footnote>
  <w:footnote w:type="continuationSeparator" w:id="0">
    <w:p w14:paraId="5D96D3E8" w14:textId="77777777" w:rsidR="00576420" w:rsidRDefault="00576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F0597"/>
    <w:multiLevelType w:val="multilevel"/>
    <w:tmpl w:val="25DF059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BhYjU4MzNkZDRjNmUzMGZiMGJhNjIxNjUyNDMzYWIifQ=="/>
  </w:docVars>
  <w:rsids>
    <w:rsidRoot w:val="004734C7"/>
    <w:rsid w:val="CEF78600"/>
    <w:rsid w:val="DDD6BA05"/>
    <w:rsid w:val="FBFF9810"/>
    <w:rsid w:val="FDFBF56D"/>
    <w:rsid w:val="FFDE93BE"/>
    <w:rsid w:val="00003106"/>
    <w:rsid w:val="000052C1"/>
    <w:rsid w:val="0002786D"/>
    <w:rsid w:val="00042B30"/>
    <w:rsid w:val="000610D7"/>
    <w:rsid w:val="000D4B0F"/>
    <w:rsid w:val="000F6FE3"/>
    <w:rsid w:val="00122E69"/>
    <w:rsid w:val="00156863"/>
    <w:rsid w:val="00184422"/>
    <w:rsid w:val="001F0A16"/>
    <w:rsid w:val="001F1FC2"/>
    <w:rsid w:val="00221B1E"/>
    <w:rsid w:val="002575D7"/>
    <w:rsid w:val="00272060"/>
    <w:rsid w:val="002829CB"/>
    <w:rsid w:val="002B640C"/>
    <w:rsid w:val="002F5AFD"/>
    <w:rsid w:val="003669C2"/>
    <w:rsid w:val="003A17E7"/>
    <w:rsid w:val="004103CB"/>
    <w:rsid w:val="004734C7"/>
    <w:rsid w:val="004C526D"/>
    <w:rsid w:val="00550040"/>
    <w:rsid w:val="0055791C"/>
    <w:rsid w:val="00576420"/>
    <w:rsid w:val="00587CF6"/>
    <w:rsid w:val="00615548"/>
    <w:rsid w:val="006D4D29"/>
    <w:rsid w:val="006F4453"/>
    <w:rsid w:val="00735530"/>
    <w:rsid w:val="00785899"/>
    <w:rsid w:val="007B424C"/>
    <w:rsid w:val="00814CA6"/>
    <w:rsid w:val="008270B9"/>
    <w:rsid w:val="008534DD"/>
    <w:rsid w:val="00864159"/>
    <w:rsid w:val="00874CAE"/>
    <w:rsid w:val="008976BE"/>
    <w:rsid w:val="008A39FE"/>
    <w:rsid w:val="009418A3"/>
    <w:rsid w:val="00951E72"/>
    <w:rsid w:val="00960D48"/>
    <w:rsid w:val="009E0034"/>
    <w:rsid w:val="00A005F8"/>
    <w:rsid w:val="00AA1797"/>
    <w:rsid w:val="00AD5FAB"/>
    <w:rsid w:val="00AE4AD3"/>
    <w:rsid w:val="00AF080E"/>
    <w:rsid w:val="00B3504E"/>
    <w:rsid w:val="00BC1B48"/>
    <w:rsid w:val="00BD3A8B"/>
    <w:rsid w:val="00C27387"/>
    <w:rsid w:val="00C61CB9"/>
    <w:rsid w:val="00CD705A"/>
    <w:rsid w:val="00CE216E"/>
    <w:rsid w:val="00D7127E"/>
    <w:rsid w:val="00D92F77"/>
    <w:rsid w:val="00DA2DBC"/>
    <w:rsid w:val="00DB54E4"/>
    <w:rsid w:val="00DC50CB"/>
    <w:rsid w:val="00DF5796"/>
    <w:rsid w:val="00E032D7"/>
    <w:rsid w:val="00E0384F"/>
    <w:rsid w:val="00E236B1"/>
    <w:rsid w:val="00E303BB"/>
    <w:rsid w:val="00E47D6C"/>
    <w:rsid w:val="00E57B0D"/>
    <w:rsid w:val="00EB52AD"/>
    <w:rsid w:val="00ED4451"/>
    <w:rsid w:val="00F6371C"/>
    <w:rsid w:val="17A315CA"/>
    <w:rsid w:val="1AE550E7"/>
    <w:rsid w:val="20F71C72"/>
    <w:rsid w:val="24303C58"/>
    <w:rsid w:val="272F4DFF"/>
    <w:rsid w:val="2CFA4E04"/>
    <w:rsid w:val="30E9688F"/>
    <w:rsid w:val="325331FA"/>
    <w:rsid w:val="38490608"/>
    <w:rsid w:val="3A6E7984"/>
    <w:rsid w:val="4607616F"/>
    <w:rsid w:val="47B9459D"/>
    <w:rsid w:val="4EEE7786"/>
    <w:rsid w:val="57DE40F0"/>
    <w:rsid w:val="57E47273"/>
    <w:rsid w:val="59A732B3"/>
    <w:rsid w:val="5A845B89"/>
    <w:rsid w:val="62AF54E8"/>
    <w:rsid w:val="6B8536B6"/>
    <w:rsid w:val="70EF03C7"/>
    <w:rsid w:val="72CC4443"/>
    <w:rsid w:val="756FA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056476"/>
  <w15:docId w15:val="{C1F5F047-748A-4976-9594-A0CE7376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widowControl w:val="0"/>
      <w:spacing w:line="400" w:lineRule="exact"/>
      <w:jc w:val="both"/>
    </w:pPr>
    <w:rPr>
      <w:rFonts w:ascii="仿宋_GB2312" w:eastAsia="仿宋_GB2312" w:hAnsi="宋体" w:cstheme="minorBidi"/>
      <w:kern w:val="2"/>
      <w:sz w:val="30"/>
      <w:szCs w:val="22"/>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qFormat/>
    <w:rPr>
      <w:kern w:val="2"/>
      <w:sz w:val="18"/>
      <w:szCs w:val="18"/>
    </w:rPr>
  </w:style>
  <w:style w:type="character" w:customStyle="1" w:styleId="a7">
    <w:name w:val="页脚 字符"/>
    <w:basedOn w:val="a0"/>
    <w:link w:val="a6"/>
    <w:uiPriority w:val="99"/>
    <w:qFormat/>
    <w:rPr>
      <w:kern w:val="2"/>
      <w:sz w:val="18"/>
      <w:szCs w:val="18"/>
    </w:rPr>
  </w:style>
  <w:style w:type="character" w:customStyle="1" w:styleId="a5">
    <w:name w:val="批注框文本 字符"/>
    <w:basedOn w:val="a0"/>
    <w:link w:val="a4"/>
    <w:uiPriority w:val="99"/>
    <w:semiHidden/>
    <w:qFormat/>
    <w:rPr>
      <w:kern w:val="2"/>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3</Pages>
  <Words>143</Words>
  <Characters>816</Characters>
  <Application>Microsoft Office Word</Application>
  <DocSecurity>0</DocSecurity>
  <Lines>6</Lines>
  <Paragraphs>1</Paragraphs>
  <ScaleCrop>false</ScaleCrop>
  <Company>Microsoft</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user1</cp:lastModifiedBy>
  <cp:revision>34</cp:revision>
  <dcterms:created xsi:type="dcterms:W3CDTF">2023-10-20T05:04:00Z</dcterms:created>
  <dcterms:modified xsi:type="dcterms:W3CDTF">2025-05-27T03:55:00Z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A75072648EDD842496A641651B78009B_43</vt:lpwstr>
  </property>
  <property fmtid="{D5CDD505-2E9C-101B-9397-08002B2CF9AE}" pid="4" name="KSOTemplateDocerSaveRecord">
    <vt:lpwstr>eyJoZGlkIjoiZWE2OTI3YjZkZGJmN2FiOGJkNzQ3ZjkzMzMxYjM4NmQiLCJ1c2VySWQiOiIxNDIxODM2MzAwIn0=</vt:lpwstr>
  </property>
</Properties>
</file>